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402B8" w14:textId="77777777" w:rsidR="009A7DC1" w:rsidRDefault="00472C86" w:rsidP="00A001A4">
      <w:pPr>
        <w:pStyle w:val="Body"/>
        <w:spacing w:after="0" w:line="240" w:lineRule="auto"/>
        <w:jc w:val="center"/>
        <w:rPr>
          <w:rFonts w:ascii="Times New Roman" w:hAnsi="Times New Roman"/>
          <w:sz w:val="24"/>
          <w:szCs w:val="24"/>
        </w:rPr>
      </w:pPr>
      <w:r>
        <w:rPr>
          <w:rFonts w:ascii="Times New Roman" w:hAnsi="Times New Roman"/>
          <w:sz w:val="24"/>
          <w:szCs w:val="24"/>
        </w:rPr>
        <w:t xml:space="preserve">Bodies and Embodiment – </w:t>
      </w:r>
    </w:p>
    <w:p w14:paraId="3D893CB6" w14:textId="2921566F" w:rsidR="00472C86" w:rsidRDefault="00472C86" w:rsidP="00A001A4">
      <w:pPr>
        <w:pStyle w:val="Body"/>
        <w:spacing w:after="0" w:line="240" w:lineRule="auto"/>
        <w:jc w:val="center"/>
        <w:rPr>
          <w:rFonts w:ascii="Times New Roman" w:hAnsi="Times New Roman"/>
          <w:sz w:val="24"/>
          <w:szCs w:val="24"/>
        </w:rPr>
      </w:pPr>
      <w:r>
        <w:rPr>
          <w:rFonts w:ascii="Times New Roman" w:hAnsi="Times New Roman"/>
          <w:sz w:val="24"/>
          <w:szCs w:val="24"/>
        </w:rPr>
        <w:t>The Fifth Annual Conference of the Centre for the Study of Global Ethics</w:t>
      </w:r>
    </w:p>
    <w:p w14:paraId="7EFDA69A" w14:textId="63ED70AF" w:rsidR="00382908" w:rsidRDefault="00382908" w:rsidP="00A001A4">
      <w:pPr>
        <w:pStyle w:val="Body"/>
        <w:spacing w:after="0" w:line="240" w:lineRule="auto"/>
        <w:jc w:val="center"/>
        <w:rPr>
          <w:rFonts w:ascii="Times New Roman" w:hAnsi="Times New Roman"/>
          <w:sz w:val="24"/>
          <w:szCs w:val="24"/>
        </w:rPr>
      </w:pPr>
    </w:p>
    <w:p w14:paraId="53A8BFC2" w14:textId="0BD16007" w:rsidR="00382908" w:rsidRPr="00382908" w:rsidRDefault="00382908" w:rsidP="003829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eastAsia="Times New Roman" w:hAnsi="Times"/>
          <w:bdr w:val="none" w:sz="0" w:space="0" w:color="auto"/>
          <w:lang w:val="en-GB"/>
        </w:rPr>
      </w:pPr>
      <w:r w:rsidRPr="00382908">
        <w:rPr>
          <w:rFonts w:ascii="Times" w:eastAsia="Times New Roman" w:hAnsi="Times" w:cs="Calibri"/>
          <w:color w:val="000000"/>
          <w:bdr w:val="none" w:sz="0" w:space="0" w:color="auto"/>
          <w:shd w:val="clear" w:color="auto" w:fill="FFFFFF"/>
          <w:lang w:val="en-GB"/>
        </w:rPr>
        <w:t>Realising A Post-Normative Legal System for a Postmodern Era?</w:t>
      </w:r>
      <w:bookmarkStart w:id="0" w:name="_GoBack"/>
      <w:bookmarkEnd w:id="0"/>
    </w:p>
    <w:p w14:paraId="2708C477" w14:textId="77777777" w:rsidR="00382908" w:rsidRDefault="00382908" w:rsidP="00A001A4">
      <w:pPr>
        <w:pStyle w:val="Body"/>
        <w:spacing w:after="0" w:line="240" w:lineRule="auto"/>
        <w:jc w:val="center"/>
        <w:rPr>
          <w:rFonts w:ascii="Times New Roman" w:hAnsi="Times New Roman"/>
          <w:sz w:val="24"/>
          <w:szCs w:val="24"/>
        </w:rPr>
      </w:pPr>
    </w:p>
    <w:p w14:paraId="54EAF339" w14:textId="77777777" w:rsidR="00472C86" w:rsidRDefault="00472C86" w:rsidP="00472C86">
      <w:pPr>
        <w:pStyle w:val="Body"/>
        <w:spacing w:after="0" w:line="240" w:lineRule="auto"/>
        <w:jc w:val="both"/>
        <w:rPr>
          <w:rFonts w:ascii="Times New Roman" w:hAnsi="Times New Roman"/>
          <w:sz w:val="24"/>
          <w:szCs w:val="24"/>
        </w:rPr>
      </w:pPr>
    </w:p>
    <w:p w14:paraId="5481BB21" w14:textId="77777777" w:rsidR="00472C86" w:rsidRDefault="00472C86" w:rsidP="00472C86">
      <w:pPr>
        <w:pStyle w:val="Body"/>
        <w:spacing w:after="0" w:line="240" w:lineRule="auto"/>
        <w:jc w:val="both"/>
        <w:rPr>
          <w:rFonts w:ascii="Times New Roman" w:hAnsi="Times New Roman"/>
          <w:sz w:val="24"/>
          <w:szCs w:val="24"/>
        </w:rPr>
      </w:pPr>
    </w:p>
    <w:p w14:paraId="0FF4D0A2" w14:textId="77777777" w:rsidR="00472C86" w:rsidRPr="00472C86" w:rsidRDefault="00472C86" w:rsidP="00472C86">
      <w:pPr>
        <w:pStyle w:val="Body"/>
        <w:spacing w:after="0" w:line="240" w:lineRule="auto"/>
        <w:jc w:val="both"/>
        <w:rPr>
          <w:rFonts w:ascii="Times New Roman" w:hAnsi="Times New Roman"/>
          <w:sz w:val="24"/>
          <w:szCs w:val="24"/>
        </w:rPr>
      </w:pPr>
      <w:r w:rsidRPr="00472C86">
        <w:rPr>
          <w:rFonts w:ascii="Times New Roman" w:hAnsi="Times New Roman"/>
          <w:sz w:val="24"/>
          <w:szCs w:val="24"/>
        </w:rPr>
        <w:t>Dr. Samuel Walker</w:t>
      </w:r>
    </w:p>
    <w:p w14:paraId="3DF4A30E" w14:textId="77777777" w:rsidR="00472C86" w:rsidRDefault="00472C86" w:rsidP="00472C86">
      <w:pPr>
        <w:pStyle w:val="Body"/>
        <w:spacing w:after="0" w:line="240" w:lineRule="auto"/>
        <w:jc w:val="both"/>
        <w:rPr>
          <w:rFonts w:ascii="Times New Roman" w:hAnsi="Times New Roman"/>
          <w:sz w:val="24"/>
          <w:szCs w:val="24"/>
        </w:rPr>
      </w:pPr>
      <w:r>
        <w:rPr>
          <w:rFonts w:ascii="Times New Roman" w:hAnsi="Times New Roman"/>
          <w:sz w:val="24"/>
          <w:szCs w:val="24"/>
        </w:rPr>
        <w:t>Lecturer in Law</w:t>
      </w:r>
    </w:p>
    <w:p w14:paraId="6D201F82" w14:textId="77777777" w:rsidR="00472C86" w:rsidRDefault="00472C86" w:rsidP="00472C86">
      <w:pPr>
        <w:pStyle w:val="Body"/>
        <w:spacing w:after="0" w:line="240" w:lineRule="auto"/>
        <w:jc w:val="both"/>
        <w:rPr>
          <w:rFonts w:ascii="Times New Roman" w:hAnsi="Times New Roman"/>
          <w:sz w:val="24"/>
          <w:szCs w:val="24"/>
        </w:rPr>
      </w:pPr>
      <w:r>
        <w:rPr>
          <w:rFonts w:ascii="Times New Roman" w:hAnsi="Times New Roman"/>
          <w:sz w:val="24"/>
          <w:szCs w:val="24"/>
        </w:rPr>
        <w:t>Bournemouth University</w:t>
      </w:r>
    </w:p>
    <w:p w14:paraId="0465ACC0" w14:textId="77777777" w:rsidR="00472C86" w:rsidRDefault="00864A23" w:rsidP="00472C86">
      <w:pPr>
        <w:pStyle w:val="Body"/>
        <w:spacing w:after="0" w:line="240" w:lineRule="auto"/>
        <w:jc w:val="both"/>
        <w:rPr>
          <w:rFonts w:ascii="Times New Roman" w:hAnsi="Times New Roman"/>
          <w:sz w:val="24"/>
          <w:szCs w:val="24"/>
        </w:rPr>
      </w:pPr>
      <w:hyperlink r:id="rId6" w:history="1">
        <w:r w:rsidR="00472C86" w:rsidRPr="00B60780">
          <w:rPr>
            <w:rStyle w:val="Hyperlink"/>
            <w:rFonts w:ascii="Times New Roman" w:hAnsi="Times New Roman"/>
            <w:sz w:val="24"/>
            <w:szCs w:val="24"/>
          </w:rPr>
          <w:t>swalker@bournemouth.ac.uk</w:t>
        </w:r>
      </w:hyperlink>
    </w:p>
    <w:p w14:paraId="4BA0F23A" w14:textId="77777777" w:rsidR="00472C86" w:rsidRDefault="00472C86" w:rsidP="00371738">
      <w:pPr>
        <w:pStyle w:val="Body"/>
        <w:spacing w:after="0" w:line="240" w:lineRule="auto"/>
        <w:jc w:val="both"/>
        <w:rPr>
          <w:rFonts w:ascii="Times New Roman" w:hAnsi="Times New Roman"/>
          <w:sz w:val="24"/>
          <w:szCs w:val="24"/>
        </w:rPr>
      </w:pPr>
    </w:p>
    <w:p w14:paraId="787988E9" w14:textId="77777777" w:rsidR="00371738" w:rsidRPr="00A8530D" w:rsidRDefault="00A8530D" w:rsidP="00371738">
      <w:pPr>
        <w:pStyle w:val="Body"/>
        <w:spacing w:after="0" w:line="240" w:lineRule="auto"/>
        <w:jc w:val="both"/>
        <w:rPr>
          <w:rFonts w:ascii="Times New Roman" w:hAnsi="Times New Roman"/>
          <w:sz w:val="24"/>
          <w:szCs w:val="24"/>
          <w:u w:val="single"/>
        </w:rPr>
      </w:pPr>
      <w:r w:rsidRPr="00A8530D">
        <w:rPr>
          <w:rFonts w:ascii="Times New Roman" w:hAnsi="Times New Roman"/>
          <w:sz w:val="24"/>
          <w:szCs w:val="24"/>
          <w:u w:val="single"/>
        </w:rPr>
        <w:t>Biography</w:t>
      </w:r>
    </w:p>
    <w:p w14:paraId="69865DC9" w14:textId="77777777" w:rsidR="00A8530D" w:rsidRDefault="00A0197D" w:rsidP="00371738">
      <w:pPr>
        <w:pStyle w:val="Body"/>
        <w:spacing w:after="0" w:line="240" w:lineRule="auto"/>
        <w:jc w:val="both"/>
        <w:rPr>
          <w:rFonts w:ascii="Times New Roman" w:hAnsi="Times New Roman"/>
          <w:sz w:val="24"/>
          <w:szCs w:val="24"/>
        </w:rPr>
      </w:pPr>
      <w:r>
        <w:rPr>
          <w:rFonts w:ascii="Times New Roman" w:hAnsi="Times New Roman"/>
          <w:sz w:val="24"/>
          <w:szCs w:val="24"/>
        </w:rPr>
        <w:t>I currently teach contract, tort and EU law at Bournemouth University as a lecturer – a post I have held since June 2017.</w:t>
      </w:r>
      <w:r w:rsidR="00DF13DC">
        <w:rPr>
          <w:rFonts w:ascii="Times New Roman" w:hAnsi="Times New Roman"/>
          <w:sz w:val="24"/>
          <w:szCs w:val="24"/>
        </w:rPr>
        <w:t xml:space="preserve"> </w:t>
      </w:r>
      <w:r w:rsidR="00A8530D">
        <w:rPr>
          <w:rFonts w:ascii="Times New Roman" w:hAnsi="Times New Roman"/>
          <w:sz w:val="24"/>
          <w:szCs w:val="24"/>
        </w:rPr>
        <w:t xml:space="preserve">My PhD </w:t>
      </w:r>
      <w:r w:rsidR="009A7DC1">
        <w:rPr>
          <w:rFonts w:ascii="Times New Roman" w:hAnsi="Times New Roman"/>
          <w:sz w:val="24"/>
          <w:szCs w:val="24"/>
        </w:rPr>
        <w:t>(completed 2016</w:t>
      </w:r>
      <w:r w:rsidR="00BA32F7">
        <w:rPr>
          <w:rFonts w:ascii="Times New Roman" w:hAnsi="Times New Roman"/>
          <w:sz w:val="24"/>
          <w:szCs w:val="24"/>
        </w:rPr>
        <w:t xml:space="preserve"> at the University of Manchester</w:t>
      </w:r>
      <w:r w:rsidR="009A7DC1">
        <w:rPr>
          <w:rFonts w:ascii="Times New Roman" w:hAnsi="Times New Roman"/>
          <w:sz w:val="24"/>
          <w:szCs w:val="24"/>
        </w:rPr>
        <w:t xml:space="preserve">) </w:t>
      </w:r>
      <w:r w:rsidR="00A8530D">
        <w:rPr>
          <w:rFonts w:ascii="Times New Roman" w:hAnsi="Times New Roman"/>
          <w:sz w:val="24"/>
          <w:szCs w:val="24"/>
        </w:rPr>
        <w:t xml:space="preserve">looked at the regulation of artificial reproductive technologies and the inclusion </w:t>
      </w:r>
      <w:r w:rsidR="009A7DC1">
        <w:rPr>
          <w:rFonts w:ascii="Times New Roman" w:hAnsi="Times New Roman"/>
          <w:sz w:val="24"/>
          <w:szCs w:val="24"/>
        </w:rPr>
        <w:t xml:space="preserve">in legal regulation </w:t>
      </w:r>
      <w:r w:rsidR="00A8530D">
        <w:rPr>
          <w:rFonts w:ascii="Times New Roman" w:hAnsi="Times New Roman"/>
          <w:sz w:val="24"/>
          <w:szCs w:val="24"/>
        </w:rPr>
        <w:t xml:space="preserve">of value judgements in the selection of embryos. I looked at a rational choice approach to determining </w:t>
      </w:r>
      <w:r w:rsidR="009A7DC1">
        <w:rPr>
          <w:rFonts w:ascii="Times New Roman" w:hAnsi="Times New Roman"/>
          <w:sz w:val="24"/>
          <w:szCs w:val="24"/>
        </w:rPr>
        <w:t xml:space="preserve">reform of </w:t>
      </w:r>
      <w:r w:rsidR="00A8530D">
        <w:rPr>
          <w:rFonts w:ascii="Times New Roman" w:hAnsi="Times New Roman"/>
          <w:sz w:val="24"/>
          <w:szCs w:val="24"/>
        </w:rPr>
        <w:t xml:space="preserve">regulation. However, I have </w:t>
      </w:r>
      <w:r w:rsidR="00447927">
        <w:rPr>
          <w:rFonts w:ascii="Times New Roman" w:hAnsi="Times New Roman"/>
          <w:sz w:val="24"/>
          <w:szCs w:val="24"/>
        </w:rPr>
        <w:t>since</w:t>
      </w:r>
      <w:r w:rsidR="00A8530D">
        <w:rPr>
          <w:rFonts w:ascii="Times New Roman" w:hAnsi="Times New Roman"/>
          <w:sz w:val="24"/>
          <w:szCs w:val="24"/>
        </w:rPr>
        <w:t xml:space="preserve"> come to the view that such an approach is too limited. I have therefore begun to look at an alternative way of constructing law. I am currently looking at an approach that is based upon the idea of value systems as inter-subjectively constructed but not objectively justified and how </w:t>
      </w:r>
      <w:r w:rsidR="00C12A9B">
        <w:rPr>
          <w:rFonts w:ascii="Times New Roman" w:hAnsi="Times New Roman"/>
          <w:sz w:val="24"/>
          <w:szCs w:val="24"/>
        </w:rPr>
        <w:t>legal regulation of the body</w:t>
      </w:r>
      <w:r w:rsidR="00A8530D">
        <w:rPr>
          <w:rFonts w:ascii="Times New Roman" w:hAnsi="Times New Roman"/>
          <w:sz w:val="24"/>
          <w:szCs w:val="24"/>
        </w:rPr>
        <w:t xml:space="preserve"> might be reformed in line with this view. This may enable the law to respond more </w:t>
      </w:r>
      <w:r w:rsidR="0011120A">
        <w:rPr>
          <w:rFonts w:ascii="Times New Roman" w:hAnsi="Times New Roman"/>
          <w:sz w:val="24"/>
          <w:szCs w:val="24"/>
        </w:rPr>
        <w:t>to</w:t>
      </w:r>
      <w:r w:rsidR="00A8530D">
        <w:rPr>
          <w:rFonts w:ascii="Times New Roman" w:hAnsi="Times New Roman"/>
          <w:sz w:val="24"/>
          <w:szCs w:val="24"/>
        </w:rPr>
        <w:t xml:space="preserve"> an increasingly heterogeneous society</w:t>
      </w:r>
      <w:r w:rsidR="009A7DC1">
        <w:rPr>
          <w:rFonts w:ascii="Times New Roman" w:hAnsi="Times New Roman"/>
          <w:sz w:val="24"/>
          <w:szCs w:val="24"/>
        </w:rPr>
        <w:t xml:space="preserve"> but could remove the normative authority of law</w:t>
      </w:r>
      <w:r w:rsidR="00A8530D">
        <w:rPr>
          <w:rFonts w:ascii="Times New Roman" w:hAnsi="Times New Roman"/>
          <w:sz w:val="24"/>
          <w:szCs w:val="24"/>
        </w:rPr>
        <w:t>.</w:t>
      </w:r>
    </w:p>
    <w:p w14:paraId="62C8CDB2" w14:textId="77777777" w:rsidR="00371738" w:rsidRPr="00472C86" w:rsidRDefault="00371738" w:rsidP="00371738">
      <w:pPr>
        <w:pStyle w:val="Body"/>
        <w:spacing w:after="0" w:line="240" w:lineRule="auto"/>
        <w:jc w:val="both"/>
        <w:rPr>
          <w:rFonts w:ascii="Times New Roman" w:hAnsi="Times New Roman"/>
          <w:sz w:val="24"/>
          <w:szCs w:val="24"/>
        </w:rPr>
      </w:pPr>
    </w:p>
    <w:p w14:paraId="4C881229" w14:textId="77777777" w:rsidR="00472C86" w:rsidRDefault="00472C86" w:rsidP="00472C86">
      <w:pPr>
        <w:pStyle w:val="Body"/>
        <w:spacing w:after="0" w:line="240" w:lineRule="auto"/>
        <w:jc w:val="both"/>
        <w:rPr>
          <w:rFonts w:ascii="Times New Roman" w:hAnsi="Times New Roman"/>
          <w:sz w:val="24"/>
          <w:szCs w:val="24"/>
          <w:u w:val="single"/>
        </w:rPr>
      </w:pPr>
      <w:r>
        <w:rPr>
          <w:rFonts w:ascii="Times New Roman" w:hAnsi="Times New Roman"/>
          <w:sz w:val="24"/>
          <w:szCs w:val="24"/>
          <w:u w:val="single"/>
        </w:rPr>
        <w:t>Key words</w:t>
      </w:r>
    </w:p>
    <w:p w14:paraId="1B2D8956" w14:textId="77777777" w:rsidR="00472C86" w:rsidRDefault="00472C86" w:rsidP="00472C86">
      <w:pPr>
        <w:pStyle w:val="Body"/>
        <w:spacing w:after="0" w:line="240" w:lineRule="auto"/>
        <w:jc w:val="both"/>
        <w:rPr>
          <w:rFonts w:ascii="Times New Roman" w:hAnsi="Times New Roman"/>
          <w:sz w:val="24"/>
          <w:szCs w:val="24"/>
        </w:rPr>
      </w:pPr>
      <w:r>
        <w:rPr>
          <w:rFonts w:ascii="Times New Roman" w:hAnsi="Times New Roman"/>
          <w:sz w:val="24"/>
          <w:szCs w:val="24"/>
        </w:rPr>
        <w:t>Law</w:t>
      </w:r>
    </w:p>
    <w:p w14:paraId="3CFA64EF" w14:textId="77777777" w:rsidR="00472C86" w:rsidRDefault="00472C86" w:rsidP="00472C86">
      <w:pPr>
        <w:pStyle w:val="Body"/>
        <w:spacing w:after="0" w:line="240" w:lineRule="auto"/>
        <w:jc w:val="both"/>
        <w:rPr>
          <w:rFonts w:ascii="Times New Roman" w:hAnsi="Times New Roman"/>
          <w:sz w:val="24"/>
          <w:szCs w:val="24"/>
        </w:rPr>
      </w:pPr>
      <w:r>
        <w:rPr>
          <w:rFonts w:ascii="Times New Roman" w:hAnsi="Times New Roman"/>
          <w:sz w:val="24"/>
          <w:szCs w:val="24"/>
        </w:rPr>
        <w:t>Body</w:t>
      </w:r>
    </w:p>
    <w:p w14:paraId="6CFF039B" w14:textId="77777777" w:rsidR="00472C86" w:rsidRDefault="00472C86" w:rsidP="00472C86">
      <w:pPr>
        <w:pStyle w:val="Body"/>
        <w:spacing w:after="0" w:line="240" w:lineRule="auto"/>
        <w:jc w:val="both"/>
        <w:rPr>
          <w:rFonts w:ascii="Times New Roman" w:hAnsi="Times New Roman"/>
          <w:sz w:val="24"/>
          <w:szCs w:val="24"/>
        </w:rPr>
      </w:pPr>
      <w:r>
        <w:rPr>
          <w:rFonts w:ascii="Times New Roman" w:hAnsi="Times New Roman"/>
          <w:sz w:val="24"/>
          <w:szCs w:val="24"/>
        </w:rPr>
        <w:t>Post-normative</w:t>
      </w:r>
    </w:p>
    <w:p w14:paraId="0E3A48E6" w14:textId="77777777" w:rsidR="00472C86" w:rsidRDefault="00472C86" w:rsidP="00472C86">
      <w:pPr>
        <w:pStyle w:val="Body"/>
        <w:spacing w:after="0" w:line="240" w:lineRule="auto"/>
        <w:jc w:val="both"/>
        <w:rPr>
          <w:rFonts w:ascii="Times New Roman" w:hAnsi="Times New Roman"/>
          <w:sz w:val="24"/>
          <w:szCs w:val="24"/>
        </w:rPr>
      </w:pPr>
      <w:r>
        <w:rPr>
          <w:rFonts w:ascii="Times New Roman" w:hAnsi="Times New Roman"/>
          <w:sz w:val="24"/>
          <w:szCs w:val="24"/>
        </w:rPr>
        <w:t>Regulation</w:t>
      </w:r>
    </w:p>
    <w:p w14:paraId="6D0B4F22" w14:textId="77777777" w:rsidR="00472C86" w:rsidRPr="00472C86" w:rsidRDefault="00472C86" w:rsidP="00472C86">
      <w:pPr>
        <w:pStyle w:val="Body"/>
        <w:spacing w:after="0" w:line="240" w:lineRule="auto"/>
        <w:jc w:val="both"/>
        <w:rPr>
          <w:rFonts w:ascii="Times New Roman" w:hAnsi="Times New Roman"/>
          <w:sz w:val="24"/>
          <w:szCs w:val="24"/>
        </w:rPr>
      </w:pPr>
    </w:p>
    <w:p w14:paraId="65E7B24D" w14:textId="77777777" w:rsidR="00472C86" w:rsidRPr="00472C86" w:rsidRDefault="00472C86" w:rsidP="00472C86">
      <w:pPr>
        <w:pStyle w:val="Body"/>
        <w:spacing w:after="0" w:line="240" w:lineRule="auto"/>
        <w:jc w:val="both"/>
        <w:rPr>
          <w:rFonts w:ascii="Times New Roman" w:hAnsi="Times New Roman"/>
          <w:sz w:val="24"/>
          <w:szCs w:val="24"/>
          <w:u w:val="single"/>
        </w:rPr>
      </w:pPr>
      <w:r w:rsidRPr="00472C86">
        <w:rPr>
          <w:rFonts w:ascii="Times New Roman" w:hAnsi="Times New Roman"/>
          <w:sz w:val="24"/>
          <w:szCs w:val="24"/>
          <w:u w:val="single"/>
        </w:rPr>
        <w:t>Abstract</w:t>
      </w:r>
    </w:p>
    <w:p w14:paraId="04B023FF" w14:textId="77777777" w:rsidR="00756AEF" w:rsidRDefault="007A7E9A" w:rsidP="00472C86">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legal r</w:t>
      </w:r>
      <w:r w:rsidR="002B3D4C">
        <w:rPr>
          <w:rFonts w:ascii="Times New Roman" w:hAnsi="Times New Roman"/>
          <w:sz w:val="24"/>
          <w:szCs w:val="24"/>
        </w:rPr>
        <w:t xml:space="preserve">egulation of individual bodies </w:t>
      </w:r>
      <w:r w:rsidR="00172E3F">
        <w:rPr>
          <w:rFonts w:ascii="Times New Roman" w:hAnsi="Times New Roman"/>
          <w:sz w:val="24"/>
          <w:szCs w:val="24"/>
        </w:rPr>
        <w:t>requires</w:t>
      </w:r>
      <w:r w:rsidR="002B3D4C">
        <w:rPr>
          <w:rFonts w:ascii="Times New Roman" w:hAnsi="Times New Roman"/>
          <w:sz w:val="24"/>
          <w:szCs w:val="24"/>
        </w:rPr>
        <w:t xml:space="preserve"> a broad regulatory rethink</w:t>
      </w:r>
      <w:r w:rsidR="00172E3F">
        <w:rPr>
          <w:rFonts w:ascii="Times New Roman" w:hAnsi="Times New Roman"/>
          <w:sz w:val="24"/>
          <w:szCs w:val="24"/>
        </w:rPr>
        <w:t xml:space="preserve"> due to moral error theory, postmodernism and pragmatism</w:t>
      </w:r>
      <w:r w:rsidR="002B3D4C">
        <w:rPr>
          <w:rFonts w:ascii="Times New Roman" w:hAnsi="Times New Roman"/>
          <w:sz w:val="24"/>
          <w:szCs w:val="24"/>
        </w:rPr>
        <w:t xml:space="preserve">. Currently the law of England and Wales regulates and proscribes bodies in </w:t>
      </w:r>
      <w:r w:rsidR="00F012F0">
        <w:rPr>
          <w:rFonts w:ascii="Times New Roman" w:hAnsi="Times New Roman"/>
          <w:sz w:val="24"/>
          <w:szCs w:val="24"/>
        </w:rPr>
        <w:t xml:space="preserve">a number of </w:t>
      </w:r>
      <w:r w:rsidR="002B3D4C">
        <w:rPr>
          <w:rFonts w:ascii="Times New Roman" w:hAnsi="Times New Roman"/>
          <w:sz w:val="24"/>
          <w:szCs w:val="24"/>
        </w:rPr>
        <w:t>ways. For example, criminal law governs consent to modification practices and medical procedures, medical notions of the ‘healthy</w:t>
      </w:r>
      <w:r w:rsidR="006F0F97">
        <w:rPr>
          <w:rFonts w:ascii="Times New Roman" w:hAnsi="Times New Roman"/>
          <w:sz w:val="24"/>
          <w:szCs w:val="24"/>
        </w:rPr>
        <w:t>’ body inform surgical practice</w:t>
      </w:r>
      <w:r w:rsidR="0088127C">
        <w:rPr>
          <w:rFonts w:ascii="Times New Roman" w:hAnsi="Times New Roman"/>
          <w:sz w:val="24"/>
          <w:szCs w:val="24"/>
        </w:rPr>
        <w:t>,</w:t>
      </w:r>
      <w:r w:rsidR="006F0F97">
        <w:rPr>
          <w:rFonts w:ascii="Times New Roman" w:hAnsi="Times New Roman"/>
          <w:sz w:val="24"/>
          <w:szCs w:val="24"/>
        </w:rPr>
        <w:t xml:space="preserve"> </w:t>
      </w:r>
      <w:r w:rsidR="0088127C">
        <w:rPr>
          <w:rFonts w:ascii="Times New Roman" w:hAnsi="Times New Roman"/>
          <w:sz w:val="24"/>
          <w:szCs w:val="24"/>
        </w:rPr>
        <w:t xml:space="preserve">the </w:t>
      </w:r>
      <w:r w:rsidR="006F0F97">
        <w:rPr>
          <w:rFonts w:ascii="Times New Roman" w:hAnsi="Times New Roman"/>
          <w:sz w:val="24"/>
          <w:szCs w:val="24"/>
        </w:rPr>
        <w:t>Gender Recognition Act 2004 regulates gender recognition prescribing the permitted genders and how to access them</w:t>
      </w:r>
      <w:r w:rsidR="0088127C">
        <w:rPr>
          <w:rFonts w:ascii="Times New Roman" w:hAnsi="Times New Roman"/>
          <w:sz w:val="24"/>
          <w:szCs w:val="24"/>
        </w:rPr>
        <w:t xml:space="preserve"> and</w:t>
      </w:r>
      <w:r w:rsidR="006F0F97">
        <w:rPr>
          <w:rFonts w:ascii="Times New Roman" w:hAnsi="Times New Roman"/>
          <w:sz w:val="24"/>
          <w:szCs w:val="24"/>
        </w:rPr>
        <w:t xml:space="preserve"> reproductive decision-making occurs under a watchful regulatory eye (both artificial and ‘natural’ reproduction</w:t>
      </w:r>
      <w:r w:rsidR="002B3D4C">
        <w:rPr>
          <w:rFonts w:ascii="Times New Roman" w:hAnsi="Times New Roman"/>
          <w:sz w:val="24"/>
          <w:szCs w:val="24"/>
        </w:rPr>
        <w:t xml:space="preserve">. </w:t>
      </w:r>
      <w:r w:rsidR="00172E3F">
        <w:rPr>
          <w:rFonts w:ascii="Times New Roman" w:hAnsi="Times New Roman"/>
          <w:sz w:val="24"/>
          <w:szCs w:val="24"/>
        </w:rPr>
        <w:t>Moral error theory, postmodernism and pragmatism suggest a post-normative perspective that is anti-foundationalist, anti-</w:t>
      </w:r>
      <w:proofErr w:type="spellStart"/>
      <w:r w:rsidR="00172E3F">
        <w:rPr>
          <w:rFonts w:ascii="Times New Roman" w:hAnsi="Times New Roman"/>
          <w:sz w:val="24"/>
          <w:szCs w:val="24"/>
        </w:rPr>
        <w:t>representationalist</w:t>
      </w:r>
      <w:proofErr w:type="spellEnd"/>
      <w:r w:rsidR="00172E3F">
        <w:rPr>
          <w:rFonts w:ascii="Times New Roman" w:hAnsi="Times New Roman"/>
          <w:sz w:val="24"/>
          <w:szCs w:val="24"/>
        </w:rPr>
        <w:t xml:space="preserve"> and anti-essentialist. Thus a</w:t>
      </w:r>
      <w:r w:rsidR="002B3D4C">
        <w:rPr>
          <w:rFonts w:ascii="Times New Roman" w:hAnsi="Times New Roman"/>
          <w:sz w:val="24"/>
          <w:szCs w:val="24"/>
        </w:rPr>
        <w:t xml:space="preserve"> </w:t>
      </w:r>
      <w:proofErr w:type="spellStart"/>
      <w:r w:rsidR="002B3D4C">
        <w:rPr>
          <w:rFonts w:ascii="Times New Roman" w:hAnsi="Times New Roman"/>
          <w:sz w:val="24"/>
          <w:szCs w:val="24"/>
        </w:rPr>
        <w:t>sceptical</w:t>
      </w:r>
      <w:proofErr w:type="spellEnd"/>
      <w:r w:rsidR="002B3D4C">
        <w:rPr>
          <w:rFonts w:ascii="Times New Roman" w:hAnsi="Times New Roman"/>
          <w:sz w:val="24"/>
          <w:szCs w:val="24"/>
        </w:rPr>
        <w:t xml:space="preserve"> metaethics would deny that legal systems are justified in imposing limitations on what are acceptable body-related practices on the basis that they are true normative principles. </w:t>
      </w:r>
      <w:r w:rsidR="00F012F0">
        <w:rPr>
          <w:rFonts w:ascii="Times New Roman" w:hAnsi="Times New Roman"/>
          <w:sz w:val="24"/>
          <w:szCs w:val="24"/>
        </w:rPr>
        <w:t xml:space="preserve">Such a </w:t>
      </w:r>
      <w:proofErr w:type="spellStart"/>
      <w:r w:rsidR="00F012F0">
        <w:rPr>
          <w:rFonts w:ascii="Times New Roman" w:hAnsi="Times New Roman"/>
          <w:sz w:val="24"/>
          <w:szCs w:val="24"/>
        </w:rPr>
        <w:t>sceptical</w:t>
      </w:r>
      <w:proofErr w:type="spellEnd"/>
      <w:r w:rsidR="00F012F0">
        <w:rPr>
          <w:rFonts w:ascii="Times New Roman" w:hAnsi="Times New Roman"/>
          <w:sz w:val="24"/>
          <w:szCs w:val="24"/>
        </w:rPr>
        <w:t xml:space="preserve"> metaethics</w:t>
      </w:r>
      <w:r w:rsidR="002B3D4C">
        <w:rPr>
          <w:rFonts w:ascii="Times New Roman" w:hAnsi="Times New Roman"/>
          <w:sz w:val="24"/>
          <w:szCs w:val="24"/>
        </w:rPr>
        <w:t xml:space="preserve"> would require that the law renounce its claim to regulate acceptable/permitted bodies opening up space for self-constituted embodiment. This rethink would not mean that protections are not possible – indeed it may make it easier to protect decisi</w:t>
      </w:r>
      <w:r w:rsidR="00F012F0">
        <w:rPr>
          <w:rFonts w:ascii="Times New Roman" w:hAnsi="Times New Roman"/>
          <w:sz w:val="24"/>
          <w:szCs w:val="24"/>
        </w:rPr>
        <w:t xml:space="preserve">on-making by protecting agency rather than </w:t>
      </w:r>
      <w:r w:rsidR="002B3D4C">
        <w:rPr>
          <w:rFonts w:ascii="Times New Roman" w:hAnsi="Times New Roman"/>
          <w:sz w:val="24"/>
          <w:szCs w:val="24"/>
        </w:rPr>
        <w:t>normative principles. But by removing the unjustified normative prescriptive restrictions about bodies and refocusing legal attention on the freedom of agents the law can empower people living by their own personal normative standards.</w:t>
      </w:r>
      <w:r w:rsidR="009E0C2D">
        <w:rPr>
          <w:rFonts w:ascii="Times New Roman" w:eastAsia="Times New Roman" w:hAnsi="Times New Roman" w:cs="Times New Roman"/>
          <w:sz w:val="24"/>
          <w:szCs w:val="24"/>
        </w:rPr>
        <w:t xml:space="preserve"> I</w:t>
      </w:r>
      <w:r w:rsidR="00A04995">
        <w:rPr>
          <w:rFonts w:ascii="Times New Roman" w:eastAsia="Times New Roman" w:hAnsi="Times New Roman" w:cs="Times New Roman"/>
          <w:sz w:val="24"/>
          <w:szCs w:val="24"/>
        </w:rPr>
        <w:t>n</w:t>
      </w:r>
      <w:r w:rsidR="009E0C2D">
        <w:rPr>
          <w:rFonts w:ascii="Times New Roman" w:eastAsia="Times New Roman" w:hAnsi="Times New Roman" w:cs="Times New Roman"/>
          <w:sz w:val="24"/>
          <w:szCs w:val="24"/>
        </w:rPr>
        <w:t xml:space="preserve"> the absence of foundational normative claims, agency becomes paramount for there are no justified normative restrictions on the exercise of agency. </w:t>
      </w:r>
      <w:r w:rsidR="00B708BA">
        <w:rPr>
          <w:rFonts w:ascii="Times New Roman" w:eastAsia="Times New Roman" w:hAnsi="Times New Roman" w:cs="Times New Roman"/>
          <w:sz w:val="24"/>
          <w:szCs w:val="24"/>
        </w:rPr>
        <w:t>This makes</w:t>
      </w:r>
      <w:r w:rsidR="009E0C2D">
        <w:rPr>
          <w:rFonts w:ascii="Times New Roman" w:eastAsia="Times New Roman" w:hAnsi="Times New Roman" w:cs="Times New Roman"/>
          <w:sz w:val="24"/>
          <w:szCs w:val="24"/>
        </w:rPr>
        <w:t xml:space="preserve"> agency</w:t>
      </w:r>
      <w:r w:rsidR="00A04995">
        <w:rPr>
          <w:rFonts w:ascii="Times New Roman" w:eastAsia="Times New Roman" w:hAnsi="Times New Roman" w:cs="Times New Roman"/>
          <w:sz w:val="24"/>
          <w:szCs w:val="24"/>
        </w:rPr>
        <w:t xml:space="preserve"> </w:t>
      </w:r>
      <w:r w:rsidR="00F012F0">
        <w:rPr>
          <w:rFonts w:ascii="Times New Roman" w:eastAsia="Times New Roman" w:hAnsi="Times New Roman" w:cs="Times New Roman"/>
          <w:sz w:val="24"/>
          <w:szCs w:val="24"/>
        </w:rPr>
        <w:t>an issue</w:t>
      </w:r>
      <w:r w:rsidR="00A04995">
        <w:rPr>
          <w:rFonts w:ascii="Times New Roman" w:eastAsia="Times New Roman" w:hAnsi="Times New Roman" w:cs="Times New Roman"/>
          <w:sz w:val="24"/>
          <w:szCs w:val="24"/>
        </w:rPr>
        <w:t xml:space="preserve"> </w:t>
      </w:r>
      <w:r w:rsidR="009E0C2D">
        <w:rPr>
          <w:rFonts w:ascii="Times New Roman" w:eastAsia="Times New Roman" w:hAnsi="Times New Roman" w:cs="Times New Roman"/>
          <w:sz w:val="24"/>
          <w:szCs w:val="24"/>
        </w:rPr>
        <w:t xml:space="preserve">of </w:t>
      </w:r>
      <w:r w:rsidR="00A04995">
        <w:rPr>
          <w:rFonts w:ascii="Times New Roman" w:eastAsia="Times New Roman" w:hAnsi="Times New Roman" w:cs="Times New Roman"/>
          <w:sz w:val="24"/>
          <w:szCs w:val="24"/>
        </w:rPr>
        <w:t xml:space="preserve">pragmatism and politics which could </w:t>
      </w:r>
      <w:r w:rsidR="00A04995">
        <w:rPr>
          <w:rFonts w:ascii="Times New Roman" w:eastAsia="Times New Roman" w:hAnsi="Times New Roman" w:cs="Times New Roman"/>
          <w:sz w:val="24"/>
          <w:szCs w:val="24"/>
        </w:rPr>
        <w:lastRenderedPageBreak/>
        <w:t>form the basis of a reorientation of legal regulation of the body.</w:t>
      </w:r>
      <w:r w:rsidR="008A1B0D">
        <w:rPr>
          <w:rFonts w:ascii="Times New Roman" w:eastAsia="Times New Roman" w:hAnsi="Times New Roman" w:cs="Times New Roman"/>
          <w:sz w:val="24"/>
          <w:szCs w:val="24"/>
        </w:rPr>
        <w:t xml:space="preserve"> Three main areas </w:t>
      </w:r>
      <w:r w:rsidR="002B3D4C">
        <w:rPr>
          <w:rFonts w:ascii="Times New Roman" w:eastAsia="Times New Roman" w:hAnsi="Times New Roman" w:cs="Times New Roman"/>
          <w:sz w:val="24"/>
          <w:szCs w:val="24"/>
        </w:rPr>
        <w:t xml:space="preserve">of bodily regulation </w:t>
      </w:r>
      <w:r w:rsidR="008A1B0D">
        <w:rPr>
          <w:rFonts w:ascii="Times New Roman" w:eastAsia="Times New Roman" w:hAnsi="Times New Roman" w:cs="Times New Roman"/>
          <w:sz w:val="24"/>
          <w:szCs w:val="24"/>
        </w:rPr>
        <w:t>will be considered here; criminal law, medical law and gender identity/recognition</w:t>
      </w:r>
      <w:r w:rsidR="002B3D4C">
        <w:rPr>
          <w:rFonts w:ascii="Times New Roman" w:eastAsia="Times New Roman" w:hAnsi="Times New Roman" w:cs="Times New Roman"/>
          <w:sz w:val="24"/>
          <w:szCs w:val="24"/>
        </w:rPr>
        <w:t>. An</w:t>
      </w:r>
      <w:r w:rsidR="008A1B0D">
        <w:rPr>
          <w:rFonts w:ascii="Times New Roman" w:eastAsia="Times New Roman" w:hAnsi="Times New Roman" w:cs="Times New Roman"/>
          <w:sz w:val="24"/>
          <w:szCs w:val="24"/>
        </w:rPr>
        <w:t xml:space="preserve"> analysis of these areas under a post-normative legal perspective will be offered with an indication of potential changes in regulation</w:t>
      </w:r>
      <w:r w:rsidR="0097758A">
        <w:rPr>
          <w:rFonts w:ascii="Times New Roman" w:eastAsia="Times New Roman" w:hAnsi="Times New Roman" w:cs="Times New Roman"/>
          <w:sz w:val="24"/>
          <w:szCs w:val="24"/>
        </w:rPr>
        <w:t xml:space="preserve"> resulting from this framework.</w:t>
      </w:r>
      <w:r w:rsidR="00172E3F">
        <w:rPr>
          <w:rFonts w:ascii="Times New Roman" w:eastAsia="Times New Roman" w:hAnsi="Times New Roman" w:cs="Times New Roman"/>
          <w:sz w:val="24"/>
          <w:szCs w:val="24"/>
        </w:rPr>
        <w:t xml:space="preserve"> </w:t>
      </w:r>
      <w:r w:rsidR="00172E3F">
        <w:rPr>
          <w:rFonts w:ascii="Times New Roman" w:hAnsi="Times New Roman"/>
          <w:sz w:val="24"/>
          <w:szCs w:val="24"/>
        </w:rPr>
        <w:t xml:space="preserve">A post-normative legal </w:t>
      </w:r>
      <w:r>
        <w:rPr>
          <w:rFonts w:ascii="Times New Roman" w:hAnsi="Times New Roman"/>
          <w:sz w:val="24"/>
          <w:szCs w:val="24"/>
        </w:rPr>
        <w:t>approach to the body</w:t>
      </w:r>
      <w:r w:rsidR="00172E3F">
        <w:rPr>
          <w:rFonts w:ascii="Times New Roman" w:hAnsi="Times New Roman"/>
          <w:sz w:val="24"/>
          <w:szCs w:val="24"/>
        </w:rPr>
        <w:t xml:space="preserve"> would need to adopt a </w:t>
      </w:r>
      <w:proofErr w:type="spellStart"/>
      <w:r w:rsidR="00172E3F">
        <w:rPr>
          <w:rFonts w:ascii="Times New Roman" w:hAnsi="Times New Roman"/>
          <w:sz w:val="24"/>
          <w:szCs w:val="24"/>
        </w:rPr>
        <w:t>sceptical</w:t>
      </w:r>
      <w:proofErr w:type="spellEnd"/>
      <w:r w:rsidR="00172E3F">
        <w:rPr>
          <w:rFonts w:ascii="Times New Roman" w:hAnsi="Times New Roman"/>
          <w:sz w:val="24"/>
          <w:szCs w:val="24"/>
        </w:rPr>
        <w:t xml:space="preserve"> metaethical perspective to justify its meditative role between different value-systems and justify the enforcement of its decisions. This would be a radical shift from the perception of law as a source of normative authority.</w:t>
      </w:r>
    </w:p>
    <w:sectPr w:rsidR="00756AE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4F4E" w14:textId="77777777" w:rsidR="00864A23" w:rsidRDefault="00864A23">
      <w:r>
        <w:separator/>
      </w:r>
    </w:p>
  </w:endnote>
  <w:endnote w:type="continuationSeparator" w:id="0">
    <w:p w14:paraId="5D7D24D8" w14:textId="77777777" w:rsidR="00864A23" w:rsidRDefault="008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0423" w14:textId="77777777" w:rsidR="005E1411" w:rsidRDefault="005E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B5EC" w14:textId="77777777" w:rsidR="00371738" w:rsidRDefault="0037173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AF3E" w14:textId="77777777" w:rsidR="005E1411" w:rsidRDefault="005E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5FD8" w14:textId="77777777" w:rsidR="00864A23" w:rsidRDefault="00864A23">
      <w:r>
        <w:separator/>
      </w:r>
    </w:p>
  </w:footnote>
  <w:footnote w:type="continuationSeparator" w:id="0">
    <w:p w14:paraId="341B28A2" w14:textId="77777777" w:rsidR="00864A23" w:rsidRDefault="0086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9FFC" w14:textId="77777777" w:rsidR="005E1411" w:rsidRDefault="005E1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7E54" w14:textId="77777777" w:rsidR="00371738" w:rsidRDefault="0037173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44FE" w14:textId="77777777" w:rsidR="005E1411" w:rsidRDefault="005E1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EF"/>
    <w:rsid w:val="0011120A"/>
    <w:rsid w:val="00172E3F"/>
    <w:rsid w:val="002B3D4C"/>
    <w:rsid w:val="00371738"/>
    <w:rsid w:val="00382908"/>
    <w:rsid w:val="00435EBD"/>
    <w:rsid w:val="00447927"/>
    <w:rsid w:val="00472C86"/>
    <w:rsid w:val="005E1411"/>
    <w:rsid w:val="006F0F97"/>
    <w:rsid w:val="00705491"/>
    <w:rsid w:val="00756AEF"/>
    <w:rsid w:val="007A7E9A"/>
    <w:rsid w:val="00864A23"/>
    <w:rsid w:val="0088127C"/>
    <w:rsid w:val="008A1B0D"/>
    <w:rsid w:val="0097758A"/>
    <w:rsid w:val="009A7DC1"/>
    <w:rsid w:val="009E0C2D"/>
    <w:rsid w:val="00A001A4"/>
    <w:rsid w:val="00A0197D"/>
    <w:rsid w:val="00A04995"/>
    <w:rsid w:val="00A8530D"/>
    <w:rsid w:val="00B708BA"/>
    <w:rsid w:val="00BA32F7"/>
    <w:rsid w:val="00C12A9B"/>
    <w:rsid w:val="00DF13DC"/>
    <w:rsid w:val="00F012F0"/>
    <w:rsid w:val="00FF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5B1E"/>
  <w15:docId w15:val="{29BA4895-CF38-B64F-9F7D-33FE1468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5E1411"/>
    <w:pPr>
      <w:tabs>
        <w:tab w:val="center" w:pos="4680"/>
        <w:tab w:val="right" w:pos="9360"/>
      </w:tabs>
    </w:pPr>
  </w:style>
  <w:style w:type="character" w:customStyle="1" w:styleId="HeaderChar">
    <w:name w:val="Header Char"/>
    <w:basedOn w:val="DefaultParagraphFont"/>
    <w:link w:val="Header"/>
    <w:uiPriority w:val="99"/>
    <w:rsid w:val="005E1411"/>
    <w:rPr>
      <w:sz w:val="24"/>
      <w:szCs w:val="24"/>
      <w:lang w:val="en-US" w:eastAsia="en-US"/>
    </w:rPr>
  </w:style>
  <w:style w:type="paragraph" w:styleId="Footer">
    <w:name w:val="footer"/>
    <w:basedOn w:val="Normal"/>
    <w:link w:val="FooterChar"/>
    <w:uiPriority w:val="99"/>
    <w:unhideWhenUsed/>
    <w:rsid w:val="005E1411"/>
    <w:pPr>
      <w:tabs>
        <w:tab w:val="center" w:pos="4680"/>
        <w:tab w:val="right" w:pos="9360"/>
      </w:tabs>
    </w:pPr>
  </w:style>
  <w:style w:type="character" w:customStyle="1" w:styleId="FooterChar">
    <w:name w:val="Footer Char"/>
    <w:basedOn w:val="DefaultParagraphFont"/>
    <w:link w:val="Footer"/>
    <w:uiPriority w:val="99"/>
    <w:rsid w:val="005E14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lker@bournemouth.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2019-01-28T11:18:00Z</dcterms:created>
  <dcterms:modified xsi:type="dcterms:W3CDTF">2019-03-18T10:22:00Z</dcterms:modified>
</cp:coreProperties>
</file>